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0910" w14:textId="77777777" w:rsidR="0003740F" w:rsidRDefault="0003740F" w:rsidP="0003740F">
      <w:pPr>
        <w:ind w:right="-144"/>
        <w:rPr>
          <w:rFonts w:ascii="Calibri" w:hAnsi="Calibri" w:cs="Arial"/>
          <w:szCs w:val="22"/>
        </w:rPr>
      </w:pPr>
    </w:p>
    <w:p w14:paraId="4B5E7759" w14:textId="77777777" w:rsidR="00685697" w:rsidRPr="00E60ECF" w:rsidRDefault="00685697" w:rsidP="00685697">
      <w:pPr>
        <w:ind w:right="76"/>
        <w:rPr>
          <w:rFonts w:asciiTheme="minorHAnsi" w:hAnsiTheme="minorHAnsi" w:cstheme="minorHAnsi"/>
          <w:sz w:val="24"/>
          <w:szCs w:val="24"/>
        </w:rPr>
      </w:pPr>
      <w:bookmarkStart w:id="0" w:name="_Hlk135315878"/>
    </w:p>
    <w:p w14:paraId="02157559" w14:textId="77777777" w:rsidR="00685697" w:rsidRPr="008D288C" w:rsidRDefault="00685697" w:rsidP="00685697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0C437F1F" w14:textId="77777777" w:rsidR="00685697" w:rsidRPr="008D288C" w:rsidRDefault="00685697" w:rsidP="00685697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14708D0D" w14:textId="77777777" w:rsidR="00685697" w:rsidRPr="008D288C" w:rsidRDefault="00685697" w:rsidP="00685697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AGENDA</w:t>
      </w:r>
    </w:p>
    <w:p w14:paraId="3CDFEC74" w14:textId="306AFD90" w:rsidR="00685697" w:rsidRPr="008D288C" w:rsidRDefault="00685697" w:rsidP="0068569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May 22nd</w:t>
      </w:r>
      <w:r w:rsidRPr="008D288C">
        <w:rPr>
          <w:b/>
          <w:bCs/>
          <w:szCs w:val="22"/>
        </w:rPr>
        <w:t xml:space="preserve">, </w:t>
      </w:r>
      <w:proofErr w:type="gramStart"/>
      <w:r w:rsidRPr="008D288C">
        <w:rPr>
          <w:b/>
          <w:bCs/>
          <w:szCs w:val="22"/>
        </w:rPr>
        <w:t>202</w:t>
      </w:r>
      <w:r>
        <w:rPr>
          <w:b/>
          <w:bCs/>
          <w:szCs w:val="22"/>
        </w:rPr>
        <w:t>3</w:t>
      </w:r>
      <w:proofErr w:type="gramEnd"/>
      <w:r w:rsidRPr="008D288C">
        <w:rPr>
          <w:b/>
          <w:bCs/>
          <w:szCs w:val="22"/>
        </w:rPr>
        <w:t xml:space="preserve"> AT 6:00 PM</w:t>
      </w:r>
    </w:p>
    <w:p w14:paraId="757EE655" w14:textId="77777777" w:rsidR="00685697" w:rsidRPr="008D288C" w:rsidRDefault="00685697" w:rsidP="00685697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bookmarkEnd w:id="0"/>
    <w:p w14:paraId="20573847" w14:textId="77777777" w:rsidR="00685697" w:rsidRPr="005C5344" w:rsidRDefault="00685697" w:rsidP="00685697">
      <w:pPr>
        <w:rPr>
          <w:rFonts w:ascii="Calibri" w:hAnsi="Calibri" w:cs="Calibri"/>
          <w:szCs w:val="22"/>
        </w:rPr>
      </w:pPr>
    </w:p>
    <w:p w14:paraId="4D16B6C3" w14:textId="77777777" w:rsidR="00685697" w:rsidRPr="005C5344" w:rsidRDefault="00685697" w:rsidP="000423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Call to Order by the Mayor, Quorum Declared</w:t>
      </w:r>
    </w:p>
    <w:p w14:paraId="7B6E2ECD" w14:textId="77777777" w:rsidR="00685697" w:rsidRPr="005C5344" w:rsidRDefault="00685697" w:rsidP="000423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Prayer and Pledge of Allegiance</w:t>
      </w:r>
    </w:p>
    <w:p w14:paraId="4D06781E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Roll Call</w:t>
      </w:r>
    </w:p>
    <w:p w14:paraId="0C3AE44E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Approval and/or Correction of Minutes of the Prior Meetings</w:t>
      </w:r>
    </w:p>
    <w:p w14:paraId="4A5529CD" w14:textId="671736E2" w:rsidR="00685697" w:rsidRDefault="00685697" w:rsidP="00042319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Board Meeting </w:t>
      </w:r>
      <w:r>
        <w:rPr>
          <w:rFonts w:ascii="Calibri" w:hAnsi="Calibri" w:cs="Calibri"/>
          <w:szCs w:val="22"/>
        </w:rPr>
        <w:t>April 24th</w:t>
      </w:r>
      <w:r w:rsidRPr="005C5344">
        <w:rPr>
          <w:rFonts w:ascii="Calibri" w:hAnsi="Calibri" w:cs="Calibri"/>
          <w:szCs w:val="22"/>
        </w:rPr>
        <w:t>, 2023</w:t>
      </w:r>
    </w:p>
    <w:p w14:paraId="43B295A2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Comments from the Mayor</w:t>
      </w:r>
    </w:p>
    <w:p w14:paraId="35233CBF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Reports from the Board of Mayor and Alderman</w:t>
      </w:r>
    </w:p>
    <w:p w14:paraId="23DE3D83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Consent Agenda</w:t>
      </w:r>
    </w:p>
    <w:p w14:paraId="36E8F1B8" w14:textId="11B163A5" w:rsidR="00512770" w:rsidRPr="00886473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Unfinished Business</w:t>
      </w:r>
    </w:p>
    <w:p w14:paraId="22B3A0DA" w14:textId="77777777" w:rsidR="00685697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New Business</w:t>
      </w:r>
    </w:p>
    <w:p w14:paraId="203AB045" w14:textId="1AA96140" w:rsidR="000C310E" w:rsidRPr="00CD3187" w:rsidRDefault="000C310E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Purchase Policy Limit</w:t>
      </w:r>
    </w:p>
    <w:p w14:paraId="5A680335" w14:textId="72E3D07A" w:rsidR="00CD3187" w:rsidRPr="00CD3187" w:rsidRDefault="00CD3187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Discuss/Approve TVA Pandemic Credit</w:t>
      </w:r>
    </w:p>
    <w:p w14:paraId="6F929473" w14:textId="176A45E2" w:rsidR="008C2FAE" w:rsidRDefault="008C2FAE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Discuss Update TDEC ARP Non-Collaborative Grant </w:t>
      </w:r>
    </w:p>
    <w:p w14:paraId="74017924" w14:textId="541F0ADF" w:rsidR="00E3203D" w:rsidRDefault="00E3203D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Update AMI Meter Change Out Program</w:t>
      </w:r>
    </w:p>
    <w:p w14:paraId="397B9C57" w14:textId="74EB4DE8" w:rsidR="008C2FAE" w:rsidRDefault="008C2FAE" w:rsidP="008C2FAE">
      <w:pPr>
        <w:pStyle w:val="ListParagraph"/>
        <w:numPr>
          <w:ilvl w:val="1"/>
          <w:numId w:val="9"/>
        </w:numPr>
        <w:ind w:left="810" w:hanging="540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Discuss/Approve Write-Off of Gas, Water, Wastewater &amp; Garbage Uncollectible Accounts</w:t>
      </w:r>
    </w:p>
    <w:p w14:paraId="69B7BAC3" w14:textId="08D3C6F8" w:rsidR="00A145E6" w:rsidRPr="00534D47" w:rsidRDefault="00A145E6" w:rsidP="00A145E6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534D47">
        <w:rPr>
          <w:rFonts w:ascii="Calibri" w:hAnsi="Calibri" w:cs="Calibri"/>
          <w:szCs w:val="22"/>
        </w:rPr>
        <w:t>Discuss/Approve First Reading Ordinance- Personnel Policy</w:t>
      </w:r>
    </w:p>
    <w:p w14:paraId="63031D00" w14:textId="77777777" w:rsidR="008C2FAE" w:rsidRPr="00CD3187" w:rsidRDefault="008C2FAE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Discuss/Approve Purchase of Shredder for Transfer Station</w:t>
      </w:r>
    </w:p>
    <w:p w14:paraId="082CF2A3" w14:textId="77777777" w:rsidR="008C2FAE" w:rsidRPr="00CD3187" w:rsidRDefault="008C2FAE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Discuss/Approve Purchase of Single Axle Recycle Truck</w:t>
      </w:r>
    </w:p>
    <w:p w14:paraId="73CEE3B9" w14:textId="519296F6" w:rsidR="008C2FAE" w:rsidRPr="008C2FAE" w:rsidRDefault="008C2FAE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 xml:space="preserve">Discuss Request to Close Access Road from Harbor Dr. to </w:t>
      </w:r>
      <w:proofErr w:type="gramStart"/>
      <w:r w:rsidRPr="00CD3187">
        <w:rPr>
          <w:rFonts w:ascii="Calibri" w:hAnsi="Calibri" w:cs="Calibri"/>
          <w:szCs w:val="22"/>
        </w:rPr>
        <w:t>Pine Cone</w:t>
      </w:r>
      <w:proofErr w:type="gramEnd"/>
      <w:r w:rsidRPr="00CD3187">
        <w:rPr>
          <w:rFonts w:ascii="Calibri" w:hAnsi="Calibri" w:cs="Calibri"/>
          <w:szCs w:val="22"/>
        </w:rPr>
        <w:t xml:space="preserve"> Dr.</w:t>
      </w:r>
    </w:p>
    <w:p w14:paraId="353840F1" w14:textId="18FFFB18" w:rsidR="00685697" w:rsidRPr="00CD3187" w:rsidRDefault="00685697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 xml:space="preserve">Discuss Speed Bumps in Eastern Shores </w:t>
      </w:r>
    </w:p>
    <w:p w14:paraId="6FE62735" w14:textId="68A37B6D" w:rsidR="00F65BFF" w:rsidRPr="00CD3187" w:rsidRDefault="00F65BFF" w:rsidP="008C2FAE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 Timberlake Estates: 4-wheelers, Dirt Bikes on Old Railroad Bed</w:t>
      </w:r>
    </w:p>
    <w:p w14:paraId="28C6C63C" w14:textId="02FB6F14" w:rsidR="00CD3187" w:rsidRPr="001C2BD7" w:rsidRDefault="00886473" w:rsidP="001C2BD7">
      <w:pPr>
        <w:pStyle w:val="ListParagraph"/>
        <w:numPr>
          <w:ilvl w:val="1"/>
          <w:numId w:val="9"/>
        </w:numPr>
        <w:ind w:hanging="522"/>
        <w:rPr>
          <w:rFonts w:ascii="Calibri" w:hAnsi="Calibri" w:cs="Calibri"/>
          <w:szCs w:val="22"/>
        </w:rPr>
      </w:pPr>
      <w:r w:rsidRPr="00CD3187">
        <w:rPr>
          <w:rFonts w:ascii="Calibri" w:hAnsi="Calibri" w:cs="Calibri"/>
          <w:szCs w:val="22"/>
        </w:rPr>
        <w:t>Discuss Dr. Leah Gilliam, Doctors Office Parking Spaces</w:t>
      </w:r>
    </w:p>
    <w:p w14:paraId="4A201BE4" w14:textId="77777777" w:rsidR="00685697" w:rsidRPr="005C5344" w:rsidRDefault="00685697" w:rsidP="00042319">
      <w:pPr>
        <w:pStyle w:val="ListParagraph"/>
        <w:numPr>
          <w:ilvl w:val="0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Citizens Comments</w:t>
      </w:r>
    </w:p>
    <w:p w14:paraId="4CDAD876" w14:textId="77777777" w:rsidR="00685697" w:rsidRPr="00441ABE" w:rsidRDefault="00685697" w:rsidP="0004231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441ABE">
        <w:rPr>
          <w:rFonts w:asciiTheme="minorHAnsi" w:hAnsiTheme="minorHAnsi" w:cstheme="minorHAnsi"/>
          <w:szCs w:val="22"/>
        </w:rPr>
        <w:t>Adjournment</w:t>
      </w:r>
    </w:p>
    <w:p w14:paraId="60A5F749" w14:textId="77777777" w:rsidR="001926E8" w:rsidRDefault="001926E8" w:rsidP="001926E8"/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7B1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6832241">
    <w:abstractNumId w:val="7"/>
  </w:num>
  <w:num w:numId="2" w16cid:durableId="493841556">
    <w:abstractNumId w:val="6"/>
  </w:num>
  <w:num w:numId="3" w16cid:durableId="843327474">
    <w:abstractNumId w:val="0"/>
  </w:num>
  <w:num w:numId="4" w16cid:durableId="704404743">
    <w:abstractNumId w:val="1"/>
  </w:num>
  <w:num w:numId="5" w16cid:durableId="1784222735">
    <w:abstractNumId w:val="4"/>
  </w:num>
  <w:num w:numId="6" w16cid:durableId="2108381629">
    <w:abstractNumId w:val="3"/>
  </w:num>
  <w:num w:numId="7" w16cid:durableId="1672835244">
    <w:abstractNumId w:val="2"/>
  </w:num>
  <w:num w:numId="8" w16cid:durableId="422457902">
    <w:abstractNumId w:val="5"/>
  </w:num>
  <w:num w:numId="9" w16cid:durableId="13325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3740F"/>
    <w:rsid w:val="00042319"/>
    <w:rsid w:val="000C10D7"/>
    <w:rsid w:val="000C310E"/>
    <w:rsid w:val="000C3EE4"/>
    <w:rsid w:val="000E6B01"/>
    <w:rsid w:val="00123287"/>
    <w:rsid w:val="0013265B"/>
    <w:rsid w:val="00184138"/>
    <w:rsid w:val="001926E8"/>
    <w:rsid w:val="001C2BD7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5377C"/>
    <w:rsid w:val="00457134"/>
    <w:rsid w:val="0048410D"/>
    <w:rsid w:val="004967E6"/>
    <w:rsid w:val="004D3927"/>
    <w:rsid w:val="004D4C7F"/>
    <w:rsid w:val="004E3815"/>
    <w:rsid w:val="00503BEB"/>
    <w:rsid w:val="00512770"/>
    <w:rsid w:val="00534D47"/>
    <w:rsid w:val="005356AD"/>
    <w:rsid w:val="00553B78"/>
    <w:rsid w:val="00567705"/>
    <w:rsid w:val="0057586A"/>
    <w:rsid w:val="005967D6"/>
    <w:rsid w:val="005A34DF"/>
    <w:rsid w:val="005E1B83"/>
    <w:rsid w:val="00600EA2"/>
    <w:rsid w:val="00602D13"/>
    <w:rsid w:val="006042BC"/>
    <w:rsid w:val="00610493"/>
    <w:rsid w:val="00624A50"/>
    <w:rsid w:val="00677359"/>
    <w:rsid w:val="00684D06"/>
    <w:rsid w:val="00685697"/>
    <w:rsid w:val="00686571"/>
    <w:rsid w:val="0069451F"/>
    <w:rsid w:val="006B0652"/>
    <w:rsid w:val="006C3C78"/>
    <w:rsid w:val="006E603A"/>
    <w:rsid w:val="007361B5"/>
    <w:rsid w:val="00747572"/>
    <w:rsid w:val="00775AB1"/>
    <w:rsid w:val="007875A6"/>
    <w:rsid w:val="00794BD8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86473"/>
    <w:rsid w:val="008C2FA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45E6"/>
    <w:rsid w:val="00A15696"/>
    <w:rsid w:val="00A2354C"/>
    <w:rsid w:val="00A27DC7"/>
    <w:rsid w:val="00A331C1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6B1C"/>
    <w:rsid w:val="00C0772F"/>
    <w:rsid w:val="00C16A7E"/>
    <w:rsid w:val="00C16B8B"/>
    <w:rsid w:val="00C24358"/>
    <w:rsid w:val="00C24EA6"/>
    <w:rsid w:val="00C26043"/>
    <w:rsid w:val="00C61841"/>
    <w:rsid w:val="00CA6CAB"/>
    <w:rsid w:val="00CA773E"/>
    <w:rsid w:val="00CC6DF3"/>
    <w:rsid w:val="00CD3187"/>
    <w:rsid w:val="00D155FC"/>
    <w:rsid w:val="00D155FF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D793D"/>
    <w:rsid w:val="00DE3C33"/>
    <w:rsid w:val="00DF65FE"/>
    <w:rsid w:val="00E1665B"/>
    <w:rsid w:val="00E3203D"/>
    <w:rsid w:val="00E342FD"/>
    <w:rsid w:val="00E37AB1"/>
    <w:rsid w:val="00EA42F1"/>
    <w:rsid w:val="00EB68B0"/>
    <w:rsid w:val="00EC73F2"/>
    <w:rsid w:val="00F14EC2"/>
    <w:rsid w:val="00F234B7"/>
    <w:rsid w:val="00F31D22"/>
    <w:rsid w:val="00F65BF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3740F"/>
    <w:pPr>
      <w:keepNext/>
      <w:overflowPunct/>
      <w:autoSpaceDE/>
      <w:autoSpaceDN/>
      <w:adjustRightInd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03740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15</cp:revision>
  <cp:lastPrinted>2023-05-19T21:26:00Z</cp:lastPrinted>
  <dcterms:created xsi:type="dcterms:W3CDTF">2023-04-26T16:05:00Z</dcterms:created>
  <dcterms:modified xsi:type="dcterms:W3CDTF">2023-05-19T21:39:00Z</dcterms:modified>
</cp:coreProperties>
</file>